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8"/>
          <w:szCs w:val="28"/>
        </w:rPr>
      </w:pPr>
      <w:r>
        <w:rPr>
          <w:b w:val="1"/>
          <w:bCs w:val="1"/>
          <w:sz w:val="28"/>
          <w:szCs w:val="28"/>
          <w:rtl w:val="0"/>
          <w:lang w:val="en-US"/>
        </w:rPr>
        <w:t>SCORE update March 2024</w:t>
      </w:r>
    </w:p>
    <w:p>
      <w:pPr>
        <w:pStyle w:val="Body"/>
        <w:rPr>
          <w:sz w:val="28"/>
          <w:szCs w:val="28"/>
        </w:rPr>
      </w:pPr>
    </w:p>
    <w:p>
      <w:pPr>
        <w:pStyle w:val="Body"/>
        <w:rPr>
          <w:sz w:val="28"/>
          <w:szCs w:val="28"/>
        </w:rPr>
      </w:pPr>
      <w:r>
        <w:rPr>
          <w:sz w:val="28"/>
          <w:szCs w:val="28"/>
          <w:rtl w:val="0"/>
          <w:lang w:val="en-US"/>
        </w:rPr>
        <w:t xml:space="preserve">Four requests for grants were received for consideration at the March committee meeting. They had a total value of </w:t>
      </w:r>
      <w:r>
        <w:rPr>
          <w:sz w:val="28"/>
          <w:szCs w:val="28"/>
          <w:rtl w:val="0"/>
          <w:lang w:val="en-US"/>
        </w:rPr>
        <w:t>£</w:t>
      </w:r>
      <w:r>
        <w:rPr>
          <w:sz w:val="28"/>
          <w:szCs w:val="28"/>
          <w:rtl w:val="0"/>
          <w:lang w:val="en-US"/>
        </w:rPr>
        <w:t xml:space="preserve">14,946. The grants approved totalled </w:t>
      </w:r>
      <w:r>
        <w:rPr>
          <w:sz w:val="28"/>
          <w:szCs w:val="28"/>
          <w:rtl w:val="0"/>
          <w:lang w:val="en-US"/>
        </w:rPr>
        <w:t>£</w:t>
      </w:r>
      <w:r>
        <w:rPr>
          <w:sz w:val="28"/>
          <w:szCs w:val="28"/>
          <w:rtl w:val="0"/>
          <w:lang w:val="en-US"/>
        </w:rPr>
        <w:t>10,117 and were distributed as follows:</w:t>
      </w:r>
    </w:p>
    <w:p>
      <w:pPr>
        <w:pStyle w:val="Body"/>
        <w:rPr>
          <w:sz w:val="28"/>
          <w:szCs w:val="28"/>
        </w:rPr>
      </w:pPr>
    </w:p>
    <w:p>
      <w:pPr>
        <w:pStyle w:val="Body"/>
        <w:rPr>
          <w:sz w:val="28"/>
          <w:szCs w:val="28"/>
        </w:rPr>
      </w:pPr>
    </w:p>
    <w:p>
      <w:pPr>
        <w:pStyle w:val="Body"/>
        <w:jc w:val="center"/>
        <w:rPr>
          <w:b w:val="1"/>
          <w:bCs w:val="1"/>
          <w:sz w:val="28"/>
          <w:szCs w:val="28"/>
        </w:rPr>
      </w:pPr>
      <w:r>
        <w:rPr>
          <w:b w:val="1"/>
          <w:bCs w:val="1"/>
          <w:sz w:val="28"/>
          <w:szCs w:val="28"/>
          <w:rtl w:val="0"/>
          <w:lang w:val="en-US"/>
        </w:rPr>
        <w:t>St Osmund</w:t>
      </w:r>
      <w:r>
        <w:rPr>
          <w:b w:val="1"/>
          <w:bCs w:val="1"/>
          <w:sz w:val="28"/>
          <w:szCs w:val="28"/>
          <w:rtl w:val="0"/>
          <w:lang w:val="en-US"/>
        </w:rPr>
        <w:t>’</w:t>
      </w:r>
      <w:r>
        <w:rPr>
          <w:b w:val="1"/>
          <w:bCs w:val="1"/>
          <w:sz w:val="28"/>
          <w:szCs w:val="28"/>
          <w:rtl w:val="0"/>
          <w:lang w:val="en-US"/>
        </w:rPr>
        <w:t>s Parish Youth Project</w:t>
      </w:r>
    </w:p>
    <w:p>
      <w:pPr>
        <w:pStyle w:val="Body"/>
        <w:rPr>
          <w:sz w:val="28"/>
          <w:szCs w:val="28"/>
        </w:rPr>
      </w:pPr>
      <w:r>
        <w:rPr>
          <w:sz w:val="28"/>
          <w:szCs w:val="28"/>
          <w:rtl w:val="0"/>
          <w:lang w:val="en-US"/>
        </w:rPr>
        <w:t xml:space="preserve">A new youth project in the deanery, covering Amesbury and Salisbury, is due to start, possibly June 2024. An application for </w:t>
      </w:r>
      <w:r>
        <w:rPr>
          <w:sz w:val="28"/>
          <w:szCs w:val="28"/>
          <w:rtl w:val="0"/>
          <w:lang w:val="en-US"/>
        </w:rPr>
        <w:t>£</w:t>
      </w:r>
      <w:r>
        <w:rPr>
          <w:sz w:val="28"/>
          <w:szCs w:val="28"/>
          <w:rtl w:val="0"/>
          <w:lang w:val="en-US"/>
        </w:rPr>
        <w:t>5,000 was submitted to help with equipment and other resources.</w:t>
      </w:r>
    </w:p>
    <w:p>
      <w:pPr>
        <w:pStyle w:val="Body"/>
        <w:jc w:val="center"/>
        <w:rPr>
          <w:sz w:val="28"/>
          <w:szCs w:val="28"/>
        </w:rPr>
      </w:pPr>
      <w:r>
        <w:rPr>
          <w:b w:val="1"/>
          <w:bCs w:val="1"/>
          <w:sz w:val="28"/>
          <w:szCs w:val="28"/>
          <w:rtl w:val="0"/>
          <w:lang w:val="en-US"/>
        </w:rPr>
        <w:t xml:space="preserve">An initial grant of </w:t>
      </w:r>
      <w:r>
        <w:rPr>
          <w:b w:val="1"/>
          <w:bCs w:val="1"/>
          <w:sz w:val="28"/>
          <w:szCs w:val="28"/>
          <w:rtl w:val="0"/>
          <w:lang w:val="en-US"/>
        </w:rPr>
        <w:t>£</w:t>
      </w:r>
      <w:r>
        <w:rPr>
          <w:b w:val="1"/>
          <w:bCs w:val="1"/>
          <w:sz w:val="28"/>
          <w:szCs w:val="28"/>
          <w:rtl w:val="0"/>
          <w:lang w:val="en-US"/>
        </w:rPr>
        <w:t>3,000 was approved</w:t>
      </w:r>
      <w:r>
        <w:rPr>
          <w:sz w:val="28"/>
          <w:szCs w:val="28"/>
          <w:rtl w:val="0"/>
          <w:lang w:val="en-US"/>
        </w:rPr>
        <w:t xml:space="preserve"> with a view to supply a further </w:t>
      </w:r>
      <w:r>
        <w:rPr>
          <w:sz w:val="28"/>
          <w:szCs w:val="28"/>
          <w:rtl w:val="0"/>
          <w:lang w:val="en-US"/>
        </w:rPr>
        <w:t>£</w:t>
      </w:r>
      <w:r>
        <w:rPr>
          <w:sz w:val="28"/>
          <w:szCs w:val="28"/>
          <w:rtl w:val="0"/>
          <w:lang w:val="en-US"/>
        </w:rPr>
        <w:t>2,000 when funds permit.</w:t>
      </w:r>
    </w:p>
    <w:p>
      <w:pPr>
        <w:pStyle w:val="Body"/>
        <w:rPr>
          <w:sz w:val="28"/>
          <w:szCs w:val="28"/>
        </w:rPr>
      </w:pPr>
    </w:p>
    <w:p>
      <w:pPr>
        <w:pStyle w:val="Body"/>
        <w:rPr>
          <w:sz w:val="28"/>
          <w:szCs w:val="28"/>
        </w:rPr>
      </w:pPr>
    </w:p>
    <w:p>
      <w:pPr>
        <w:pStyle w:val="Body"/>
        <w:jc w:val="center"/>
        <w:rPr>
          <w:b w:val="1"/>
          <w:bCs w:val="1"/>
          <w:sz w:val="28"/>
          <w:szCs w:val="28"/>
        </w:rPr>
      </w:pPr>
      <w:r>
        <w:rPr>
          <w:b w:val="1"/>
          <w:bCs w:val="1"/>
          <w:sz w:val="28"/>
          <w:szCs w:val="28"/>
          <w:rtl w:val="0"/>
          <w:lang w:val="en-US"/>
        </w:rPr>
        <w:t>ACET (Aids Care Education and Training)</w:t>
      </w:r>
    </w:p>
    <w:p>
      <w:pPr>
        <w:pStyle w:val="Body"/>
        <w:rPr>
          <w:sz w:val="28"/>
          <w:szCs w:val="28"/>
        </w:rPr>
      </w:pPr>
      <w:r>
        <w:rPr>
          <w:sz w:val="28"/>
          <w:szCs w:val="28"/>
          <w:rtl w:val="0"/>
          <w:lang w:val="en-US"/>
        </w:rPr>
        <w:t xml:space="preserve">This charity works with girls and women in Zimbabwe, steering them away from sex work and trafficking, by offering training and education which will lead to employment opportunities. The request was for </w:t>
      </w:r>
      <w:r>
        <w:rPr>
          <w:sz w:val="28"/>
          <w:szCs w:val="28"/>
          <w:rtl w:val="0"/>
          <w:lang w:val="en-US"/>
        </w:rPr>
        <w:t>£</w:t>
      </w:r>
      <w:r>
        <w:rPr>
          <w:sz w:val="28"/>
          <w:szCs w:val="28"/>
          <w:rtl w:val="0"/>
          <w:lang w:val="en-US"/>
        </w:rPr>
        <w:t>4,000.</w:t>
      </w:r>
    </w:p>
    <w:p>
      <w:pPr>
        <w:pStyle w:val="Body"/>
        <w:jc w:val="center"/>
        <w:rPr>
          <w:sz w:val="28"/>
          <w:szCs w:val="28"/>
        </w:rPr>
      </w:pPr>
      <w:r>
        <w:rPr>
          <w:b w:val="1"/>
          <w:bCs w:val="1"/>
          <w:sz w:val="28"/>
          <w:szCs w:val="28"/>
          <w:rtl w:val="0"/>
          <w:lang w:val="en-US"/>
        </w:rPr>
        <w:t xml:space="preserve">A SCORE grant of </w:t>
      </w:r>
      <w:r>
        <w:rPr>
          <w:b w:val="1"/>
          <w:bCs w:val="1"/>
          <w:sz w:val="28"/>
          <w:szCs w:val="28"/>
          <w:rtl w:val="0"/>
          <w:lang w:val="en-US"/>
        </w:rPr>
        <w:t>£</w:t>
      </w:r>
      <w:r>
        <w:rPr>
          <w:b w:val="1"/>
          <w:bCs w:val="1"/>
          <w:sz w:val="28"/>
          <w:szCs w:val="28"/>
          <w:rtl w:val="0"/>
          <w:lang w:val="en-US"/>
        </w:rPr>
        <w:t>1,171 was made</w:t>
      </w:r>
      <w:r>
        <w:rPr>
          <w:sz w:val="28"/>
          <w:szCs w:val="28"/>
          <w:rtl w:val="0"/>
          <w:lang w:val="en-US"/>
        </w:rPr>
        <w:t xml:space="preserve">, specifically for </w:t>
      </w:r>
      <w:r>
        <w:rPr>
          <w:sz w:val="28"/>
          <w:szCs w:val="28"/>
          <w:rtl w:val="0"/>
          <w:lang w:val="en-US"/>
        </w:rPr>
        <w:t>‘</w:t>
      </w:r>
      <w:r>
        <w:rPr>
          <w:sz w:val="28"/>
          <w:szCs w:val="28"/>
          <w:rtl w:val="0"/>
          <w:lang w:val="en-US"/>
        </w:rPr>
        <w:t>discipleship and evangelism</w:t>
      </w:r>
      <w:r>
        <w:rPr>
          <w:sz w:val="28"/>
          <w:szCs w:val="28"/>
          <w:rtl w:val="0"/>
          <w:lang w:val="en-US"/>
        </w:rPr>
        <w:t>’</w:t>
      </w:r>
      <w:r>
        <w:rPr>
          <w:sz w:val="28"/>
          <w:szCs w:val="28"/>
          <w:rtl w:val="0"/>
          <w:lang w:val="en-US"/>
        </w:rPr>
        <w:t>.</w:t>
      </w:r>
    </w:p>
    <w:p>
      <w:pPr>
        <w:pStyle w:val="Body"/>
        <w:rPr>
          <w:sz w:val="28"/>
          <w:szCs w:val="28"/>
        </w:rPr>
      </w:pPr>
    </w:p>
    <w:p>
      <w:pPr>
        <w:pStyle w:val="Body"/>
        <w:rPr>
          <w:sz w:val="28"/>
          <w:szCs w:val="28"/>
        </w:rPr>
      </w:pPr>
    </w:p>
    <w:p>
      <w:pPr>
        <w:pStyle w:val="Body"/>
        <w:jc w:val="center"/>
        <w:rPr>
          <w:b w:val="1"/>
          <w:bCs w:val="1"/>
          <w:sz w:val="28"/>
          <w:szCs w:val="28"/>
        </w:rPr>
      </w:pPr>
      <w:r>
        <w:rPr>
          <w:b w:val="1"/>
          <w:bCs w:val="1"/>
          <w:sz w:val="28"/>
          <w:szCs w:val="28"/>
          <w:rtl w:val="0"/>
          <w:lang w:val="en-US"/>
        </w:rPr>
        <w:t>Home-Start South Wiltshire</w:t>
      </w:r>
    </w:p>
    <w:p>
      <w:pPr>
        <w:pStyle w:val="Body"/>
        <w:rPr>
          <w:sz w:val="28"/>
          <w:szCs w:val="28"/>
        </w:rPr>
      </w:pPr>
      <w:r>
        <w:rPr>
          <w:sz w:val="28"/>
          <w:szCs w:val="28"/>
          <w:rtl w:val="0"/>
          <w:lang w:val="en-US"/>
        </w:rPr>
        <w:t>This charity provides support for families with children under 5 who are struggling to cope. Trained volunteers visit the families with weekly visits for up to a year.</w:t>
      </w:r>
    </w:p>
    <w:p>
      <w:pPr>
        <w:pStyle w:val="Body"/>
        <w:jc w:val="center"/>
        <w:rPr>
          <w:b w:val="1"/>
          <w:bCs w:val="1"/>
          <w:sz w:val="28"/>
          <w:szCs w:val="28"/>
        </w:rPr>
      </w:pPr>
      <w:r>
        <w:rPr>
          <w:b w:val="1"/>
          <w:bCs w:val="1"/>
          <w:sz w:val="28"/>
          <w:szCs w:val="28"/>
          <w:rtl w:val="0"/>
          <w:lang w:val="en-US"/>
        </w:rPr>
        <w:t xml:space="preserve">A SCORE grant of </w:t>
      </w:r>
      <w:r>
        <w:rPr>
          <w:b w:val="1"/>
          <w:bCs w:val="1"/>
          <w:sz w:val="28"/>
          <w:szCs w:val="28"/>
          <w:rtl w:val="0"/>
          <w:lang w:val="en-US"/>
        </w:rPr>
        <w:t>£</w:t>
      </w:r>
      <w:r>
        <w:rPr>
          <w:b w:val="1"/>
          <w:bCs w:val="1"/>
          <w:sz w:val="28"/>
          <w:szCs w:val="28"/>
          <w:rtl w:val="0"/>
          <w:lang w:val="en-US"/>
        </w:rPr>
        <w:t>2,000 was approved, as requested.</w:t>
      </w:r>
    </w:p>
    <w:p>
      <w:pPr>
        <w:pStyle w:val="Body"/>
        <w:jc w:val="center"/>
        <w:rPr>
          <w:sz w:val="28"/>
          <w:szCs w:val="28"/>
        </w:rPr>
      </w:pPr>
      <w:r>
        <w:rPr>
          <w:sz w:val="28"/>
          <w:szCs w:val="28"/>
          <w:rtl w:val="0"/>
          <w:lang w:val="en-US"/>
        </w:rPr>
        <w:t>It will be used to support disadvantaged families.</w:t>
      </w:r>
    </w:p>
    <w:p>
      <w:pPr>
        <w:pStyle w:val="Body"/>
        <w:rPr>
          <w:sz w:val="28"/>
          <w:szCs w:val="28"/>
        </w:rPr>
      </w:pPr>
    </w:p>
    <w:p>
      <w:pPr>
        <w:pStyle w:val="Body"/>
        <w:rPr>
          <w:sz w:val="28"/>
          <w:szCs w:val="28"/>
        </w:rPr>
      </w:pPr>
    </w:p>
    <w:p>
      <w:pPr>
        <w:pStyle w:val="Body"/>
        <w:jc w:val="center"/>
        <w:rPr>
          <w:b w:val="1"/>
          <w:bCs w:val="1"/>
          <w:sz w:val="28"/>
          <w:szCs w:val="28"/>
        </w:rPr>
      </w:pPr>
      <w:r>
        <w:rPr>
          <w:b w:val="1"/>
          <w:bCs w:val="1"/>
          <w:sz w:val="28"/>
          <w:szCs w:val="28"/>
          <w:rtl w:val="0"/>
          <w:lang w:val="en-US"/>
        </w:rPr>
        <w:t>EdUKaid</w:t>
      </w:r>
    </w:p>
    <w:p>
      <w:pPr>
        <w:pStyle w:val="Body"/>
        <w:rPr>
          <w:sz w:val="28"/>
          <w:szCs w:val="28"/>
        </w:rPr>
      </w:pPr>
      <w:r>
        <w:rPr>
          <w:sz w:val="28"/>
          <w:szCs w:val="28"/>
          <w:rtl w:val="0"/>
          <w:lang w:val="en-US"/>
        </w:rPr>
        <w:t>EdUKaid is a locally based children</w:t>
      </w:r>
      <w:r>
        <w:rPr>
          <w:sz w:val="28"/>
          <w:szCs w:val="28"/>
          <w:rtl w:val="0"/>
          <w:lang w:val="en-US"/>
        </w:rPr>
        <w:t>’</w:t>
      </w:r>
      <w:r>
        <w:rPr>
          <w:sz w:val="28"/>
          <w:szCs w:val="28"/>
          <w:rtl w:val="0"/>
          <w:lang w:val="en-US"/>
        </w:rPr>
        <w:t xml:space="preserve">s educational charity operating in the Mtwara region of South Tanzania. It has strong ties with our parish community. </w:t>
      </w:r>
    </w:p>
    <w:p>
      <w:pPr>
        <w:pStyle w:val="Body"/>
        <w:jc w:val="center"/>
        <w:rPr>
          <w:b w:val="1"/>
          <w:bCs w:val="1"/>
          <w:sz w:val="28"/>
          <w:szCs w:val="28"/>
        </w:rPr>
      </w:pPr>
      <w:r>
        <w:rPr>
          <w:b w:val="1"/>
          <w:bCs w:val="1"/>
          <w:sz w:val="28"/>
          <w:szCs w:val="28"/>
          <w:rtl w:val="0"/>
          <w:lang w:val="en-US"/>
        </w:rPr>
        <w:t xml:space="preserve">A SCORE grant of </w:t>
      </w:r>
      <w:r>
        <w:rPr>
          <w:b w:val="1"/>
          <w:bCs w:val="1"/>
          <w:sz w:val="28"/>
          <w:szCs w:val="28"/>
          <w:rtl w:val="0"/>
          <w:lang w:val="en-US"/>
        </w:rPr>
        <w:t>£</w:t>
      </w:r>
      <w:r>
        <w:rPr>
          <w:b w:val="1"/>
          <w:bCs w:val="1"/>
          <w:sz w:val="28"/>
          <w:szCs w:val="28"/>
          <w:rtl w:val="0"/>
          <w:lang w:val="en-US"/>
        </w:rPr>
        <w:t>3,946 was made, as requested.</w:t>
      </w:r>
    </w:p>
    <w:p>
      <w:pPr>
        <w:pStyle w:val="Body"/>
        <w:jc w:val="center"/>
        <w:rPr>
          <w:sz w:val="28"/>
          <w:szCs w:val="28"/>
        </w:rPr>
      </w:pPr>
      <w:r>
        <w:rPr>
          <w:sz w:val="28"/>
          <w:szCs w:val="28"/>
          <w:rtl w:val="0"/>
          <w:lang w:val="en-US"/>
        </w:rPr>
        <w:t>This sum will be used specifically to fund the salaries of 3 teachers and 3 teaching assistants for one year.</w:t>
      </w:r>
    </w:p>
    <w:p>
      <w:pPr>
        <w:pStyle w:val="Body"/>
        <w:rPr>
          <w:sz w:val="28"/>
          <w:szCs w:val="28"/>
        </w:rPr>
      </w:pPr>
    </w:p>
    <w:p>
      <w:pPr>
        <w:pStyle w:val="Body"/>
        <w:jc w:val="center"/>
        <w:rPr>
          <w:rFonts w:ascii="Chalkduster" w:cs="Chalkduster" w:hAnsi="Chalkduster" w:eastAsia="Chalkduster"/>
          <w:sz w:val="32"/>
          <w:szCs w:val="32"/>
        </w:rPr>
      </w:pPr>
    </w:p>
    <w:p>
      <w:pPr>
        <w:pStyle w:val="Body"/>
        <w:jc w:val="center"/>
        <w:rPr>
          <w:rFonts w:ascii="Chalkduster" w:cs="Chalkduster" w:hAnsi="Chalkduster" w:eastAsia="Chalkduster"/>
          <w:sz w:val="32"/>
          <w:szCs w:val="32"/>
        </w:rPr>
      </w:pPr>
      <w:r>
        <w:rPr>
          <w:rFonts w:ascii="Chalkduster" w:hAnsi="Chalkduster"/>
          <w:sz w:val="32"/>
          <w:szCs w:val="32"/>
          <w:rtl w:val="0"/>
          <w:lang w:val="en-US"/>
        </w:rPr>
        <w:t>Thank you for your contributions to SCORE.</w:t>
      </w:r>
    </w:p>
    <w:p>
      <w:pPr>
        <w:pStyle w:val="Body"/>
      </w:pPr>
      <w:r>
        <w:rPr>
          <w:sz w:val="28"/>
          <w:szCs w:val="28"/>
          <w:rtl w:val="0"/>
          <w:lang w:val="en-US"/>
        </w:rPr>
        <w:t>The committee regularly receives feedback and thanks from those receiving grants. All are appreciative and grateful for the support you give.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lkdust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